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sz w:val="28"/>
          <w:szCs w:val="28"/>
          <w:u w:val="single"/>
        </w:rPr>
        <w:t>R</w:t>
      </w:r>
      <w:r>
        <w:rPr>
          <w:sz w:val="28"/>
          <w:szCs w:val="28"/>
          <w:u w:val="single"/>
        </w:rPr>
        <w:t>ozpočtové opatření č. 5/2023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Příjem:                                                                                                                                                            Účelová neinvestiční dotace na výdaje na JSDH</w:t>
        <w:br/>
        <w:t xml:space="preserve">ÚZ 14004 / 4116                                                                                                        22.700,- Kč           Výdej: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none"/>
        </w:rPr>
        <w:t>JSDH/ 5512                                                                                                                 22,700,- Kč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Výdej:                                                                                                                                                                              Z nespecifikované rezervy 6171/ 5901                                                                  55.000,- Kč                                                     Příjem:                                                                                                                                                                     Sokol 3419                                                                                                                  21.000,- Kč                          Sběr a svoz ostatních odpadů 3723                                                                       34,000,- Kč</w:t>
        <w:br/>
        <w:t xml:space="preserve">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Schváleno na Radou obce Olomučany dne 17.1.2024 usnesením č. 3.  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Vyvěšeno na úřední desce dne </w:t>
      </w:r>
      <w:r>
        <w:rPr>
          <w:rFonts w:ascii="Times New Roman" w:hAnsi="Times New Roman"/>
        </w:rPr>
        <w:t>22.1.2024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Application>LibreOffice/7.3.0.3$Windows_x86 LibreOffice_project/0f246aa12d0eee4a0f7adcefbf7c878fc2238db3</Application>
  <AppVersion>15.0000</AppVersion>
  <Pages>1</Pages>
  <Words>60</Words>
  <Characters>318</Characters>
  <CharactersWithSpaces>1698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2024-01-17T10:49:00Z</dcterms:created>
  <dc:creator>Ilona Rysová</dc:creator>
  <dc:description/>
  <dc:language>cs-CZ</dc:language>
  <cp:lastModifiedBy/>
  <cp:lastPrinted>2024-01-17T11:02:00Z</cp:lastPrinted>
  <dcterms:modified xsi:type="dcterms:W3CDTF">2024-02-12T08:45:19Z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